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1127C9AD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1C0704DA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511C88">
        <w:rPr>
          <w:rFonts w:eastAsia="Calibri"/>
          <w:b/>
        </w:rPr>
        <w:t xml:space="preserve">СЬОМА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12D22F34" w:rsidR="0043564C" w:rsidRDefault="00C37EE5" w:rsidP="00C37EE5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3564C">
        <w:rPr>
          <w:b/>
          <w:sz w:val="28"/>
          <w:szCs w:val="28"/>
        </w:rPr>
        <w:t xml:space="preserve">Р  І   Ш   Е   Н   </w:t>
      </w:r>
      <w:proofErr w:type="spellStart"/>
      <w:r w:rsidR="0043564C">
        <w:rPr>
          <w:b/>
          <w:sz w:val="28"/>
          <w:szCs w:val="28"/>
        </w:rPr>
        <w:t>Н</w:t>
      </w:r>
      <w:proofErr w:type="spellEnd"/>
      <w:r w:rsidR="0043564C">
        <w:rPr>
          <w:b/>
          <w:sz w:val="28"/>
          <w:szCs w:val="28"/>
        </w:rPr>
        <w:t xml:space="preserve">   Я</w:t>
      </w:r>
      <w:r>
        <w:rPr>
          <w:b/>
          <w:sz w:val="28"/>
          <w:szCs w:val="28"/>
        </w:rPr>
        <w:tab/>
      </w:r>
    </w:p>
    <w:p w14:paraId="23AEC313" w14:textId="77777777" w:rsidR="0043564C" w:rsidRDefault="0043564C" w:rsidP="0043564C"/>
    <w:p w14:paraId="027E7909" w14:textId="7E73989F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 w:rsidR="00511C88">
        <w:rPr>
          <w:b/>
          <w:sz w:val="26"/>
          <w:szCs w:val="26"/>
          <w:lang w:val="ru-RU"/>
        </w:rPr>
        <w:t>7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BF532C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BF532C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BF532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BF532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BF532C">
      <w:pPr>
        <w:spacing w:line="276" w:lineRule="auto"/>
        <w:rPr>
          <w:b/>
        </w:rPr>
      </w:pPr>
    </w:p>
    <w:p w14:paraId="67A34C43" w14:textId="427E92DB" w:rsidR="00652422" w:rsidRPr="00051595" w:rsidRDefault="006F28D4" w:rsidP="00BF532C">
      <w:pPr>
        <w:pStyle w:val="a3"/>
        <w:spacing w:line="276" w:lineRule="auto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A20303">
        <w:rPr>
          <w:lang w:val="uk-UA" w:eastAsia="zh-CN"/>
        </w:rPr>
        <w:t>1</w:t>
      </w:r>
      <w:r w:rsidR="001F249B">
        <w:rPr>
          <w:lang w:val="uk-UA" w:eastAsia="zh-CN"/>
        </w:rPr>
        <w:t>5</w:t>
      </w:r>
      <w:r w:rsidR="003A02EB">
        <w:rPr>
          <w:lang w:val="uk-UA" w:eastAsia="zh-CN"/>
        </w:rPr>
        <w:t>.</w:t>
      </w:r>
      <w:r w:rsidR="001F249B">
        <w:rPr>
          <w:lang w:val="uk-UA" w:eastAsia="zh-CN"/>
        </w:rPr>
        <w:t>10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</w:t>
      </w:r>
      <w:r w:rsidR="00A20303" w:rsidRPr="00A20303">
        <w:t>4</w:t>
      </w:r>
      <w:r w:rsidR="00191ECA">
        <w:rPr>
          <w:lang w:val="uk-UA"/>
        </w:rPr>
        <w:t>886</w:t>
      </w:r>
      <w:r w:rsidR="00A20303" w:rsidRPr="00A20303">
        <w:t>-</w:t>
      </w:r>
      <w:r w:rsidR="00A20303" w:rsidRPr="00A20303">
        <w:rPr>
          <w:sz w:val="26"/>
          <w:szCs w:val="26"/>
        </w:rPr>
        <w:t>6</w:t>
      </w:r>
      <w:r w:rsidR="00191ECA">
        <w:rPr>
          <w:sz w:val="26"/>
          <w:szCs w:val="26"/>
          <w:lang w:val="uk-UA"/>
        </w:rPr>
        <w:t>4</w:t>
      </w:r>
      <w:r w:rsidR="00A20303" w:rsidRPr="00A20303">
        <w:rPr>
          <w:sz w:val="26"/>
          <w:szCs w:val="26"/>
        </w:rPr>
        <w:t>-</w:t>
      </w:r>
      <w:r w:rsidR="00A20303" w:rsidRPr="00A20303">
        <w:rPr>
          <w:sz w:val="26"/>
          <w:szCs w:val="26"/>
          <w:lang w:val="en-US"/>
        </w:rPr>
        <w:t>V</w:t>
      </w:r>
      <w:r w:rsidR="00A20303" w:rsidRPr="00A20303">
        <w:rPr>
          <w:sz w:val="26"/>
          <w:szCs w:val="26"/>
        </w:rPr>
        <w:t>ІІІ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BF532C">
      <w:pPr>
        <w:spacing w:line="276" w:lineRule="auto"/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BF532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BF532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04E749E6" w14:textId="380AC131" w:rsidR="00F3011E" w:rsidRDefault="00F3011E" w:rsidP="0011452D"/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70B45608" w:rsidR="00973665" w:rsidRPr="00925600" w:rsidRDefault="005E3321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155FDABE" w:rsidR="00973665" w:rsidRPr="00925600" w:rsidRDefault="00B8299B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0CCF6E93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499820CE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</w:t>
            </w:r>
            <w:r w:rsidR="005E3321">
              <w:rPr>
                <w:rFonts w:eastAsia="Calibri"/>
                <w:bCs/>
                <w:u w:val="single"/>
                <w:lang w:eastAsia="uk-UA"/>
              </w:rPr>
              <w:t>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0FBF70FC" w:rsidR="002A1001" w:rsidRPr="00925600" w:rsidRDefault="00B5742E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а 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53127140" w:rsidR="001F0480" w:rsidRPr="00925600" w:rsidRDefault="005E3321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49595E2C" w:rsidR="002A1001" w:rsidRPr="00925600" w:rsidRDefault="00B5742E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Юл</w:t>
            </w:r>
            <w:r w:rsidR="00953BB2">
              <w:rPr>
                <w:b/>
              </w:rPr>
              <w:t>і</w:t>
            </w:r>
            <w:r>
              <w:rPr>
                <w:b/>
              </w:rPr>
              <w:t>я КОЖЕДУБ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6D0A6858" w:rsidR="001F0480" w:rsidRPr="00925600" w:rsidRDefault="005E3321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3851BCD6" w:rsidR="001F0480" w:rsidRPr="00925600" w:rsidRDefault="005E3321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12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0DF74A4C" w:rsidR="00CD346E" w:rsidRDefault="00CD346E" w:rsidP="00413D2D"/>
    <w:p w14:paraId="62EA0CB7" w14:textId="47F6B0C8" w:rsidR="0011452D" w:rsidRDefault="0011452D" w:rsidP="00413D2D"/>
    <w:p w14:paraId="5DE8BC80" w14:textId="44945E28" w:rsidR="0011452D" w:rsidRDefault="0011452D" w:rsidP="00413D2D"/>
    <w:p w14:paraId="0AECEE57" w14:textId="77777777" w:rsidR="0011452D" w:rsidRDefault="0011452D" w:rsidP="00413D2D"/>
    <w:p w14:paraId="34A71594" w14:textId="77777777" w:rsidR="00A54869" w:rsidRDefault="00A54869" w:rsidP="0043564C">
      <w:pPr>
        <w:ind w:left="5664"/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72791A8B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B759F3">
        <w:rPr>
          <w:bCs/>
          <w:noProof/>
        </w:rPr>
        <w:t>1</w:t>
      </w:r>
      <w:r w:rsidR="00536E13">
        <w:rPr>
          <w:bCs/>
          <w:noProof/>
        </w:rPr>
        <w:t>2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B81A6C2" w:rsidR="003A15C7" w:rsidRPr="00F43F6F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</w:t>
      </w:r>
      <w:r w:rsidRPr="00F43F6F">
        <w:rPr>
          <w:shd w:val="clear" w:color="auto" w:fill="FFFFFF"/>
          <w:lang w:eastAsia="uk-UA" w:bidi="uk-UA"/>
        </w:rPr>
        <w:t>учанської міської територіальної громади на 2022-2024 роки</w:t>
      </w:r>
      <w:r w:rsidR="00EF1D1A" w:rsidRPr="00F43F6F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F43F6F" w:rsidRDefault="003A15C7" w:rsidP="0021550A">
      <w:pPr>
        <w:spacing w:line="276" w:lineRule="auto"/>
        <w:jc w:val="both"/>
      </w:pPr>
    </w:p>
    <w:p w14:paraId="76B8FED2" w14:textId="041E9578" w:rsidR="007E00CC" w:rsidRPr="00DD4481" w:rsidRDefault="003A15C7" w:rsidP="007E00CC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DD4481">
        <w:rPr>
          <w:shd w:val="clear" w:color="auto" w:fill="FFFFFF"/>
          <w:lang w:eastAsia="uk-UA" w:bidi="uk-UA"/>
        </w:rPr>
        <w:t>включити</w:t>
      </w:r>
      <w:proofErr w:type="spellEnd"/>
      <w:r w:rsidRPr="00DD4481">
        <w:rPr>
          <w:shd w:val="clear" w:color="auto" w:fill="FFFFFF"/>
          <w:lang w:eastAsia="uk-UA" w:bidi="uk-UA"/>
        </w:rPr>
        <w:t xml:space="preserve"> </w:t>
      </w:r>
      <w:r w:rsidRPr="00DD4481">
        <w:t xml:space="preserve">пункт </w:t>
      </w:r>
      <w:r w:rsidR="007E00CC" w:rsidRPr="00DD4481">
        <w:t>2.2.5 «</w:t>
      </w:r>
      <w:r w:rsidR="007E00CC" w:rsidRPr="00DD4481">
        <w:rPr>
          <w:rFonts w:eastAsiaTheme="majorEastAsia"/>
          <w:color w:val="000000" w:themeColor="text1"/>
          <w:lang w:val="uk-UA"/>
        </w:rPr>
        <w:t>Паливо для виїзду патронажної служби</w:t>
      </w:r>
      <w:r w:rsidR="007E00CC" w:rsidRPr="00DD4481">
        <w:rPr>
          <w:rFonts w:eastAsiaTheme="majorEastAsia"/>
          <w:color w:val="000000" w:themeColor="text1"/>
        </w:rPr>
        <w:t>»</w:t>
      </w:r>
      <w:r w:rsidR="00DD4481" w:rsidRPr="00DD4481">
        <w:rPr>
          <w:rFonts w:eastAsiaTheme="majorEastAsia"/>
          <w:color w:val="000000" w:themeColor="text1"/>
          <w:lang w:val="uk-UA"/>
        </w:rPr>
        <w:t>;</w:t>
      </w:r>
      <w:r w:rsidR="007E00CC" w:rsidRPr="00DD4481">
        <w:rPr>
          <w:rFonts w:eastAsiaTheme="majorEastAsia"/>
          <w:color w:val="000000" w:themeColor="text1"/>
        </w:rPr>
        <w:t xml:space="preserve"> </w:t>
      </w:r>
    </w:p>
    <w:p w14:paraId="14270530" w14:textId="2458D22B" w:rsidR="00F43F6F" w:rsidRPr="00DD4481" w:rsidRDefault="00F43F6F" w:rsidP="007E00CC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DD4481">
        <w:rPr>
          <w:shd w:val="clear" w:color="auto" w:fill="FFFFFF"/>
          <w:lang w:eastAsia="uk-UA" w:bidi="uk-UA"/>
        </w:rPr>
        <w:t>включити</w:t>
      </w:r>
      <w:proofErr w:type="spellEnd"/>
      <w:r w:rsidRPr="00DD4481">
        <w:rPr>
          <w:shd w:val="clear" w:color="auto" w:fill="FFFFFF"/>
          <w:lang w:eastAsia="uk-UA" w:bidi="uk-UA"/>
        </w:rPr>
        <w:t xml:space="preserve"> </w:t>
      </w:r>
      <w:r w:rsidRPr="00DD4481">
        <w:t>пункт</w:t>
      </w:r>
      <w:r w:rsidRPr="00DD4481">
        <w:rPr>
          <w:lang w:val="uk-UA"/>
        </w:rPr>
        <w:t xml:space="preserve"> 1.4 </w:t>
      </w:r>
      <w:bookmarkStart w:id="1" w:name="_Hlk185319335"/>
      <w:r w:rsidR="00890749" w:rsidRPr="00DD4481">
        <w:rPr>
          <w:lang w:val="uk-UA"/>
        </w:rPr>
        <w:t>«Разова грошова винагород</w:t>
      </w:r>
      <w:r w:rsidR="005D1864" w:rsidRPr="00DD4481">
        <w:rPr>
          <w:lang w:val="uk-UA"/>
        </w:rPr>
        <w:t>а</w:t>
      </w:r>
      <w:r w:rsidR="00890749" w:rsidRPr="00DD4481">
        <w:rPr>
          <w:lang w:val="uk-UA"/>
        </w:rPr>
        <w:t xml:space="preserve"> працівникам за сумлінну працю, зразкове виконання службових обов’язків, здійснення свого функціоналу під час дії воєнного стану, за підсумками роботи за 2024 рік</w:t>
      </w:r>
      <w:r w:rsidR="005D1864" w:rsidRPr="00DD4481">
        <w:rPr>
          <w:lang w:val="uk-UA"/>
        </w:rPr>
        <w:t>»</w:t>
      </w:r>
      <w:bookmarkEnd w:id="1"/>
      <w:r w:rsidR="00DD4481" w:rsidRPr="00DD4481">
        <w:rPr>
          <w:lang w:val="uk-UA"/>
        </w:rPr>
        <w:t>;</w:t>
      </w:r>
    </w:p>
    <w:p w14:paraId="7B048E23" w14:textId="7E839096" w:rsidR="00F43F6F" w:rsidRPr="00DD4481" w:rsidRDefault="00F43F6F" w:rsidP="00F43F6F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DD4481">
        <w:rPr>
          <w:shd w:val="clear" w:color="auto" w:fill="FFFFFF"/>
          <w:lang w:eastAsia="uk-UA" w:bidi="uk-UA"/>
        </w:rPr>
        <w:t>включити</w:t>
      </w:r>
      <w:proofErr w:type="spellEnd"/>
      <w:r w:rsidRPr="00DD4481">
        <w:rPr>
          <w:shd w:val="clear" w:color="auto" w:fill="FFFFFF"/>
          <w:lang w:eastAsia="uk-UA" w:bidi="uk-UA"/>
        </w:rPr>
        <w:t xml:space="preserve"> </w:t>
      </w:r>
      <w:r w:rsidRPr="00DD4481">
        <w:t>пункт</w:t>
      </w:r>
      <w:r w:rsidRPr="00DD4481">
        <w:rPr>
          <w:lang w:val="uk-UA"/>
        </w:rPr>
        <w:t xml:space="preserve"> 2.1.1</w:t>
      </w:r>
      <w:r w:rsidR="00C965E4" w:rsidRPr="00DD4481">
        <w:rPr>
          <w:lang w:val="uk-UA"/>
        </w:rPr>
        <w:t>8</w:t>
      </w:r>
      <w:r w:rsidRPr="00DD4481">
        <w:rPr>
          <w:lang w:val="uk-UA"/>
        </w:rPr>
        <w:t xml:space="preserve"> </w:t>
      </w:r>
      <w:r w:rsidR="00C965E4" w:rsidRPr="00DD4481">
        <w:rPr>
          <w:lang w:val="uk-UA"/>
        </w:rPr>
        <w:t>«</w:t>
      </w:r>
      <w:proofErr w:type="spellStart"/>
      <w:r w:rsidR="00C965E4" w:rsidRPr="00DD4481">
        <w:t>Шафа</w:t>
      </w:r>
      <w:proofErr w:type="spellEnd"/>
      <w:r w:rsidR="00C965E4" w:rsidRPr="00DD4481">
        <w:t xml:space="preserve"> </w:t>
      </w:r>
      <w:proofErr w:type="spellStart"/>
      <w:r w:rsidR="00C965E4" w:rsidRPr="00DD4481">
        <w:t>металева</w:t>
      </w:r>
      <w:proofErr w:type="spellEnd"/>
      <w:r w:rsidR="00C965E4" w:rsidRPr="00DD4481">
        <w:t xml:space="preserve"> для </w:t>
      </w:r>
      <w:proofErr w:type="spellStart"/>
      <w:r w:rsidR="00C965E4" w:rsidRPr="00DD4481">
        <w:t>забезпечення</w:t>
      </w:r>
      <w:proofErr w:type="spellEnd"/>
      <w:r w:rsidR="00C965E4" w:rsidRPr="00DD4481">
        <w:t xml:space="preserve"> </w:t>
      </w:r>
      <w:proofErr w:type="spellStart"/>
      <w:r w:rsidR="00C965E4" w:rsidRPr="00DD4481">
        <w:t>інфекційного</w:t>
      </w:r>
      <w:proofErr w:type="spellEnd"/>
      <w:r w:rsidR="00C965E4" w:rsidRPr="00DD4481">
        <w:t xml:space="preserve"> контролю</w:t>
      </w:r>
      <w:r w:rsidR="00C965E4" w:rsidRPr="00DD4481">
        <w:rPr>
          <w:lang w:val="uk-UA"/>
        </w:rPr>
        <w:t>»</w:t>
      </w:r>
      <w:r w:rsidR="00DD4481" w:rsidRPr="00DD4481">
        <w:rPr>
          <w:lang w:val="uk-UA"/>
        </w:rPr>
        <w:t>;</w:t>
      </w:r>
    </w:p>
    <w:p w14:paraId="57575E33" w14:textId="7603A003" w:rsidR="00FB10C8" w:rsidRPr="00DD4481" w:rsidRDefault="00FB10C8" w:rsidP="00FB10C8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DD4481">
        <w:rPr>
          <w:shd w:val="clear" w:color="auto" w:fill="FFFFFF"/>
          <w:lang w:eastAsia="uk-UA" w:bidi="uk-UA"/>
        </w:rPr>
        <w:t>включити</w:t>
      </w:r>
      <w:proofErr w:type="spellEnd"/>
      <w:r w:rsidRPr="00DD4481">
        <w:rPr>
          <w:shd w:val="clear" w:color="auto" w:fill="FFFFFF"/>
          <w:lang w:eastAsia="uk-UA" w:bidi="uk-UA"/>
        </w:rPr>
        <w:t xml:space="preserve"> </w:t>
      </w:r>
      <w:r w:rsidRPr="00DD4481">
        <w:t>пункт 2.1.1</w:t>
      </w:r>
      <w:r w:rsidRPr="00DD4481">
        <w:rPr>
          <w:lang w:val="uk-UA"/>
        </w:rPr>
        <w:t>9</w:t>
      </w:r>
      <w:r w:rsidRPr="00DD4481">
        <w:t xml:space="preserve"> «</w:t>
      </w:r>
      <w:r w:rsidRPr="00DD4481">
        <w:rPr>
          <w:rFonts w:eastAsia="Calibri"/>
          <w:color w:val="000000"/>
        </w:rPr>
        <w:t>Р</w:t>
      </w:r>
      <w:proofErr w:type="spellStart"/>
      <w:r w:rsidRPr="00DD4481">
        <w:rPr>
          <w:rFonts w:eastAsia="Calibri"/>
          <w:color w:val="000000"/>
          <w:lang w:val="uk-UA"/>
        </w:rPr>
        <w:t>озробка</w:t>
      </w:r>
      <w:proofErr w:type="spellEnd"/>
      <w:r w:rsidRPr="00DD4481">
        <w:rPr>
          <w:rFonts w:eastAsia="Calibri"/>
          <w:color w:val="000000"/>
          <w:lang w:val="uk-UA"/>
        </w:rPr>
        <w:t xml:space="preserve"> дизайну та друк інформаційних матеріалів</w:t>
      </w:r>
      <w:r w:rsidRPr="00DD4481">
        <w:rPr>
          <w:rFonts w:eastAsia="Calibri"/>
          <w:color w:val="000000"/>
        </w:rPr>
        <w:t xml:space="preserve"> для </w:t>
      </w:r>
      <w:proofErr w:type="spellStart"/>
      <w:r w:rsidRPr="00DD4481">
        <w:rPr>
          <w:rFonts w:eastAsia="Calibri"/>
          <w:color w:val="000000"/>
        </w:rPr>
        <w:t>Здвижівської</w:t>
      </w:r>
      <w:proofErr w:type="spellEnd"/>
      <w:r w:rsidRPr="00DD4481">
        <w:rPr>
          <w:rFonts w:eastAsia="Calibri"/>
          <w:color w:val="000000"/>
        </w:rPr>
        <w:t xml:space="preserve"> АЗПСМ» </w:t>
      </w:r>
    </w:p>
    <w:p w14:paraId="5D4BF653" w14:textId="77777777" w:rsidR="00F43F6F" w:rsidRPr="00275392" w:rsidRDefault="00F43F6F" w:rsidP="0044396A">
      <w:pPr>
        <w:spacing w:line="276" w:lineRule="auto"/>
        <w:ind w:left="360"/>
        <w:jc w:val="both"/>
      </w:pPr>
    </w:p>
    <w:p w14:paraId="46A613C0" w14:textId="3214B5CD" w:rsidR="007E00CC" w:rsidRPr="00275392" w:rsidRDefault="007E00CC" w:rsidP="007E00CC">
      <w:pPr>
        <w:spacing w:line="276" w:lineRule="auto"/>
        <w:jc w:val="both"/>
      </w:pPr>
    </w:p>
    <w:p w14:paraId="7146AB8C" w14:textId="77777777" w:rsidR="00EF1D1A" w:rsidRPr="00067C31" w:rsidRDefault="00EF1D1A" w:rsidP="008C143C">
      <w:pPr>
        <w:spacing w:line="276" w:lineRule="auto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0A7BD2BE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2022-2024 – нова </w:t>
      </w:r>
      <w:proofErr w:type="spellStart"/>
      <w:r w:rsidR="00097931" w:rsidRPr="00097931">
        <w:rPr>
          <w:bCs/>
        </w:rPr>
        <w:t>редакція</w:t>
      </w:r>
      <w:proofErr w:type="spellEnd"/>
      <w:r w:rsidR="00097931" w:rsidRPr="00097931">
        <w:rPr>
          <w:bCs/>
        </w:rPr>
        <w:t xml:space="preserve">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</w:t>
      </w:r>
      <w:r w:rsidR="005F1420">
        <w:rPr>
          <w:bCs/>
          <w:lang w:val="uk-UA"/>
        </w:rPr>
        <w:t>7</w:t>
      </w:r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015C8FAB" w:rsidR="002A1001" w:rsidRDefault="007436F3" w:rsidP="00BD3F11">
            <w:pPr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2A1001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3BBE6881" w:rsidR="002A1001" w:rsidRPr="005C4CB0" w:rsidRDefault="007436F3" w:rsidP="00BD3F11">
            <w:pPr>
              <w:jc w:val="both"/>
              <w:rPr>
                <w:b/>
              </w:rPr>
            </w:pPr>
            <w:r>
              <w:rPr>
                <w:b/>
              </w:rPr>
              <w:t>Юлія КОЖЕДУБ</w:t>
            </w:r>
            <w:r w:rsidR="009B7978"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287D2" w14:textId="77777777" w:rsidR="00B63C70" w:rsidRDefault="00B63C70" w:rsidP="00536E13">
      <w:r>
        <w:separator/>
      </w:r>
    </w:p>
  </w:endnote>
  <w:endnote w:type="continuationSeparator" w:id="0">
    <w:p w14:paraId="4644B84D" w14:textId="77777777" w:rsidR="00B63C70" w:rsidRDefault="00B63C70" w:rsidP="0053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76D3" w14:textId="77777777" w:rsidR="00B63C70" w:rsidRDefault="00B63C70" w:rsidP="00536E13">
      <w:r>
        <w:separator/>
      </w:r>
    </w:p>
  </w:footnote>
  <w:footnote w:type="continuationSeparator" w:id="0">
    <w:p w14:paraId="64DEA9F1" w14:textId="77777777" w:rsidR="00B63C70" w:rsidRDefault="00B63C70" w:rsidP="00536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9A2E" w14:textId="264666AE" w:rsidR="00536E13" w:rsidRPr="00536E13" w:rsidRDefault="00536E13">
    <w:pPr>
      <w:pStyle w:val="a7"/>
      <w:rPr>
        <w:rFonts w:ascii="Times New Roman" w:hAnsi="Times New Roman"/>
        <w:sz w:val="24"/>
        <w:szCs w:val="24"/>
      </w:rPr>
    </w:pPr>
    <w:r w:rsidRPr="00536E13">
      <w:rPr>
        <w:rFonts w:ascii="Times New Roman" w:hAnsi="Times New Roman"/>
        <w:sz w:val="24"/>
        <w:szCs w:val="24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6E66"/>
    <w:rsid w:val="00067C31"/>
    <w:rsid w:val="0009720A"/>
    <w:rsid w:val="00097931"/>
    <w:rsid w:val="0011452D"/>
    <w:rsid w:val="001251F2"/>
    <w:rsid w:val="0015054E"/>
    <w:rsid w:val="00173F59"/>
    <w:rsid w:val="001750FA"/>
    <w:rsid w:val="00183779"/>
    <w:rsid w:val="0018431A"/>
    <w:rsid w:val="00191ECA"/>
    <w:rsid w:val="00197A69"/>
    <w:rsid w:val="001B6BF8"/>
    <w:rsid w:val="001D069B"/>
    <w:rsid w:val="001D5D0C"/>
    <w:rsid w:val="001E7064"/>
    <w:rsid w:val="001F0480"/>
    <w:rsid w:val="001F0CA8"/>
    <w:rsid w:val="001F249B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E7B9B"/>
    <w:rsid w:val="002F3D8F"/>
    <w:rsid w:val="00303B8D"/>
    <w:rsid w:val="003163D6"/>
    <w:rsid w:val="00344E70"/>
    <w:rsid w:val="003539B5"/>
    <w:rsid w:val="003575AA"/>
    <w:rsid w:val="003A02EB"/>
    <w:rsid w:val="003A116E"/>
    <w:rsid w:val="003A15C7"/>
    <w:rsid w:val="003C5F16"/>
    <w:rsid w:val="004018CD"/>
    <w:rsid w:val="0041289F"/>
    <w:rsid w:val="00413D2D"/>
    <w:rsid w:val="0043564C"/>
    <w:rsid w:val="0044396A"/>
    <w:rsid w:val="0049271B"/>
    <w:rsid w:val="004E12D8"/>
    <w:rsid w:val="004F3778"/>
    <w:rsid w:val="00506C79"/>
    <w:rsid w:val="00511C88"/>
    <w:rsid w:val="00514D6C"/>
    <w:rsid w:val="00536E13"/>
    <w:rsid w:val="005801C8"/>
    <w:rsid w:val="00585441"/>
    <w:rsid w:val="00590523"/>
    <w:rsid w:val="005C4CB0"/>
    <w:rsid w:val="005C7E15"/>
    <w:rsid w:val="005D1864"/>
    <w:rsid w:val="005E3321"/>
    <w:rsid w:val="005F1420"/>
    <w:rsid w:val="00613CFB"/>
    <w:rsid w:val="00652422"/>
    <w:rsid w:val="006F0643"/>
    <w:rsid w:val="006F0B19"/>
    <w:rsid w:val="006F28D4"/>
    <w:rsid w:val="007436F3"/>
    <w:rsid w:val="00773526"/>
    <w:rsid w:val="007864C8"/>
    <w:rsid w:val="00795788"/>
    <w:rsid w:val="007E00CC"/>
    <w:rsid w:val="00812639"/>
    <w:rsid w:val="00820220"/>
    <w:rsid w:val="00830F44"/>
    <w:rsid w:val="00890749"/>
    <w:rsid w:val="008A5803"/>
    <w:rsid w:val="008C143C"/>
    <w:rsid w:val="008D6638"/>
    <w:rsid w:val="00914651"/>
    <w:rsid w:val="00925600"/>
    <w:rsid w:val="009264C5"/>
    <w:rsid w:val="009473A5"/>
    <w:rsid w:val="00953BB2"/>
    <w:rsid w:val="00973665"/>
    <w:rsid w:val="00975727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43A6"/>
    <w:rsid w:val="00A7710F"/>
    <w:rsid w:val="00AA752E"/>
    <w:rsid w:val="00AC70DD"/>
    <w:rsid w:val="00AF3889"/>
    <w:rsid w:val="00B07798"/>
    <w:rsid w:val="00B36921"/>
    <w:rsid w:val="00B44150"/>
    <w:rsid w:val="00B56C99"/>
    <w:rsid w:val="00B5742E"/>
    <w:rsid w:val="00B63158"/>
    <w:rsid w:val="00B63C70"/>
    <w:rsid w:val="00B759F3"/>
    <w:rsid w:val="00B77E42"/>
    <w:rsid w:val="00B8299B"/>
    <w:rsid w:val="00B83757"/>
    <w:rsid w:val="00BF532C"/>
    <w:rsid w:val="00BF749E"/>
    <w:rsid w:val="00C163F9"/>
    <w:rsid w:val="00C16464"/>
    <w:rsid w:val="00C22B69"/>
    <w:rsid w:val="00C30B59"/>
    <w:rsid w:val="00C30BE2"/>
    <w:rsid w:val="00C37EE5"/>
    <w:rsid w:val="00C45095"/>
    <w:rsid w:val="00C8327C"/>
    <w:rsid w:val="00C856CC"/>
    <w:rsid w:val="00C965E4"/>
    <w:rsid w:val="00CD346E"/>
    <w:rsid w:val="00CD431F"/>
    <w:rsid w:val="00D04BCB"/>
    <w:rsid w:val="00D145F0"/>
    <w:rsid w:val="00D55C66"/>
    <w:rsid w:val="00D5668E"/>
    <w:rsid w:val="00DB6C33"/>
    <w:rsid w:val="00DD4481"/>
    <w:rsid w:val="00E11DAC"/>
    <w:rsid w:val="00E1530A"/>
    <w:rsid w:val="00E20CE3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3F6F"/>
    <w:rsid w:val="00F47558"/>
    <w:rsid w:val="00F85845"/>
    <w:rsid w:val="00F91AC6"/>
    <w:rsid w:val="00FB10C8"/>
    <w:rsid w:val="00FC200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2371</Words>
  <Characters>1353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61</cp:revision>
  <cp:lastPrinted>2024-12-17T12:39:00Z</cp:lastPrinted>
  <dcterms:created xsi:type="dcterms:W3CDTF">2024-07-11T05:53:00Z</dcterms:created>
  <dcterms:modified xsi:type="dcterms:W3CDTF">2024-12-17T12:39:00Z</dcterms:modified>
</cp:coreProperties>
</file>